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A4" w:rsidRPr="00D52618" w:rsidRDefault="004400FF" w:rsidP="00D52618">
      <w:r>
        <w:rPr>
          <w:noProof/>
          <w:lang w:eastAsia="ru-RU"/>
        </w:rPr>
        <w:drawing>
          <wp:inline distT="0" distB="0" distL="0" distR="0">
            <wp:extent cx="3533775" cy="2752725"/>
            <wp:effectExtent l="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50" cy="27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14A4" w:rsidRPr="004400FF" w:rsidRDefault="003914A4" w:rsidP="003914A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Последовательность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разрешения  конфликта:</w:t>
      </w:r>
    </w:p>
    <w:p w:rsid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1.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чем проблема?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– Высказаться 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 xml:space="preserve"> всем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сторонам.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2.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Кто участники конфликта? (главные стороны конфли</w:t>
      </w:r>
      <w:r w:rsidR="004400FF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кта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3.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Какие истинные цели и  желания  каждого из участников конфликта? (перечислить основные потребности и опасения, прояснить мотивы, стоящие за позициями участников конфликта)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iCs/>
          <w:color w:val="403152" w:themeColor="accent4" w:themeShade="80"/>
          <w:sz w:val="28"/>
          <w:szCs w:val="28"/>
        </w:rPr>
        <w:t xml:space="preserve">Этап 4.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Возможные варианты решения проблемы. </w:t>
      </w:r>
    </w:p>
    <w:p w:rsidR="003914A4" w:rsidRPr="003914A4" w:rsidRDefault="003914A4" w:rsidP="003914A4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914A4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Этап 5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. Обсуждение взаимоприемлемого варианта и действий 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>всех</w:t>
      </w:r>
      <w:r w:rsidRPr="003914A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сторон.</w:t>
      </w:r>
    </w:p>
    <w:p w:rsidR="009E5A32" w:rsidRDefault="009E5A32" w:rsidP="00D5261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</w:pPr>
    </w:p>
    <w:p w:rsidR="00D52618" w:rsidRPr="003914A4" w:rsidRDefault="00D52618" w:rsidP="00D52618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3914A4"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lastRenderedPageBreak/>
        <w:t>«Лучший способ выиграть войну –</w:t>
      </w:r>
    </w:p>
    <w:p w:rsidR="00D52618" w:rsidRPr="008563BA" w:rsidRDefault="00D52618" w:rsidP="00D5261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632423" w:themeColor="accent2" w:themeShade="80"/>
          <w:sz w:val="32"/>
          <w:szCs w:val="32"/>
        </w:rPr>
        <w:t>это избежать её»</w:t>
      </w:r>
    </w:p>
    <w:p w:rsidR="00C84248" w:rsidRDefault="003914A4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9425" cy="1533525"/>
            <wp:effectExtent l="0" t="0" r="0" b="9525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12" cy="1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18" w:rsidRDefault="00D52618" w:rsidP="00C842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>Условия разрешения конфликта:</w:t>
      </w:r>
    </w:p>
    <w:p w:rsidR="00D52618" w:rsidRPr="00C84248" w:rsidRDefault="00D52618" w:rsidP="00C8424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-Снижение эмоционального фона.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-Объективный анализ ситуации.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-Открытый диалог.</w:t>
      </w:r>
    </w:p>
    <w:p w:rsidR="00C84248" w:rsidRP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общей цели.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-Нахождение взаимовыгодного решения.</w:t>
      </w: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47925" cy="1762125"/>
            <wp:effectExtent l="0" t="0" r="9525" b="9525"/>
            <wp:docPr id="5" name="Рисунок 5" descr="C:\Users\Лена\Desktop\здоровый образ жизни поект\i3PZ7KZ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здоровый образ жизни поект\i3PZ7KZX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20" cy="17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2618" w:rsidRDefault="00D52618" w:rsidP="00D5261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2618" w:rsidRDefault="00D5261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Краткий курс </w:t>
      </w:r>
    </w:p>
    <w:p w:rsidR="00C84248" w:rsidRPr="00C84248" w:rsidRDefault="00C84248" w:rsidP="00C842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4248">
        <w:rPr>
          <w:rFonts w:ascii="Times New Roman" w:hAnsi="Times New Roman" w:cs="Times New Roman"/>
          <w:b/>
          <w:color w:val="C00000"/>
          <w:sz w:val="28"/>
          <w:szCs w:val="28"/>
        </w:rPr>
        <w:t>доброжелательных отношений</w:t>
      </w:r>
    </w:p>
    <w:p w:rsidR="00D52618" w:rsidRDefault="00D5261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4248" w:rsidRDefault="00C84248" w:rsidP="00C84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4248">
        <w:rPr>
          <w:rFonts w:ascii="Times New Roman" w:hAnsi="Times New Roman" w:cs="Times New Roman"/>
          <w:b/>
          <w:sz w:val="28"/>
          <w:szCs w:val="28"/>
        </w:rPr>
        <w:t>Пять важных слов: «Я признаю, что могу ошибаться».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Четыре важных слова: «А как ты считаешь?»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Три важных слова: «Объясни мне, пожалу</w:t>
      </w:r>
      <w:r w:rsidR="004400FF">
        <w:rPr>
          <w:rFonts w:ascii="Times New Roman" w:hAnsi="Times New Roman" w:cs="Times New Roman"/>
          <w:b/>
          <w:sz w:val="28"/>
          <w:szCs w:val="28"/>
        </w:rPr>
        <w:t>йста».</w:t>
      </w:r>
      <w:r w:rsidR="004400FF">
        <w:rPr>
          <w:rFonts w:ascii="Times New Roman" w:hAnsi="Times New Roman" w:cs="Times New Roman"/>
          <w:b/>
          <w:sz w:val="28"/>
          <w:szCs w:val="28"/>
        </w:rPr>
        <w:br/>
        <w:t xml:space="preserve">Два важных слова: «Давай </w:t>
      </w:r>
      <w:r w:rsidRPr="00C84248">
        <w:rPr>
          <w:rFonts w:ascii="Times New Roman" w:hAnsi="Times New Roman" w:cs="Times New Roman"/>
          <w:b/>
          <w:sz w:val="28"/>
          <w:szCs w:val="28"/>
        </w:rPr>
        <w:t>поговорим».</w:t>
      </w:r>
      <w:r w:rsidRPr="00C84248">
        <w:rPr>
          <w:rFonts w:ascii="Times New Roman" w:hAnsi="Times New Roman" w:cs="Times New Roman"/>
          <w:b/>
          <w:sz w:val="28"/>
          <w:szCs w:val="28"/>
        </w:rPr>
        <w:br/>
        <w:t>Важнейшее слово: «</w:t>
      </w:r>
      <w:r w:rsidRPr="004400FF">
        <w:rPr>
          <w:rFonts w:ascii="Times New Roman" w:hAnsi="Times New Roman" w:cs="Times New Roman"/>
          <w:b/>
          <w:color w:val="FF0000"/>
          <w:sz w:val="28"/>
          <w:szCs w:val="28"/>
        </w:rPr>
        <w:t>Мы</w:t>
      </w:r>
      <w:r w:rsidRPr="00C84248">
        <w:rPr>
          <w:rFonts w:ascii="Times New Roman" w:hAnsi="Times New Roman" w:cs="Times New Roman"/>
          <w:b/>
          <w:sz w:val="28"/>
          <w:szCs w:val="28"/>
        </w:rPr>
        <w:t>».</w:t>
      </w:r>
    </w:p>
    <w:p w:rsidR="00EF1FA1" w:rsidRDefault="00EF1FA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</w:p>
    <w:p w:rsidR="00974E3B" w:rsidRDefault="00974E3B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</w:p>
    <w:p w:rsidR="00974E3B" w:rsidRDefault="00974E3B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24"/>
          <w:szCs w:val="24"/>
        </w:rPr>
      </w:pPr>
    </w:p>
    <w:p w:rsidR="00974E3B" w:rsidRPr="00D52618" w:rsidRDefault="00D52618" w:rsidP="00EF1FA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96826"/>
          <w:sz w:val="28"/>
          <w:szCs w:val="28"/>
        </w:rPr>
      </w:pPr>
      <w:r w:rsidRPr="00D52618">
        <w:rPr>
          <w:rFonts w:ascii="Times New Roman" w:hAnsi="Times New Roman" w:cs="Times New Roman"/>
          <w:b/>
          <w:i/>
          <w:noProof/>
          <w:color w:val="296826"/>
          <w:sz w:val="28"/>
          <w:szCs w:val="28"/>
          <w:lang w:eastAsia="ru-RU"/>
        </w:rPr>
        <w:drawing>
          <wp:inline distT="0" distB="0" distL="0" distR="0">
            <wp:extent cx="2743199" cy="2486025"/>
            <wp:effectExtent l="0" t="0" r="635" b="0"/>
            <wp:docPr id="4" name="Рисунок 4" descr="C:\Users\Лена\Desktop\здоровый образ жизни поект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здоровый образ жизни поект\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7" cy="24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58" w:rsidRDefault="00676258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</w:p>
    <w:p w:rsidR="00676258" w:rsidRDefault="00676258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</w:p>
    <w:p w:rsidR="00676258" w:rsidRDefault="00676258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</w:p>
    <w:p w:rsidR="00BC3695" w:rsidRDefault="00D52618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  <w:r>
        <w:rPr>
          <w:rFonts w:ascii="Times New Roman" w:hAnsi="Times New Roman" w:cs="Times New Roman"/>
          <w:b/>
          <w:color w:val="296826"/>
          <w:sz w:val="32"/>
          <w:szCs w:val="32"/>
        </w:rPr>
        <w:lastRenderedPageBreak/>
        <w:t>Правила взаимо</w:t>
      </w:r>
      <w:r w:rsidR="00C848D1">
        <w:rPr>
          <w:rFonts w:ascii="Times New Roman" w:hAnsi="Times New Roman" w:cs="Times New Roman"/>
          <w:b/>
          <w:color w:val="296826"/>
          <w:sz w:val="32"/>
          <w:szCs w:val="32"/>
        </w:rPr>
        <w:t>отношений</w:t>
      </w:r>
    </w:p>
    <w:p w:rsidR="00974E3B" w:rsidRDefault="00BC3695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  <w:r>
        <w:rPr>
          <w:rFonts w:ascii="Times New Roman" w:hAnsi="Times New Roman" w:cs="Times New Roman"/>
          <w:b/>
          <w:color w:val="296826"/>
          <w:sz w:val="32"/>
          <w:szCs w:val="32"/>
        </w:rPr>
        <w:t xml:space="preserve">ребят </w:t>
      </w:r>
      <w:r w:rsidR="00D52618">
        <w:rPr>
          <w:rFonts w:ascii="Times New Roman" w:hAnsi="Times New Roman" w:cs="Times New Roman"/>
          <w:b/>
          <w:color w:val="296826"/>
          <w:sz w:val="32"/>
          <w:szCs w:val="32"/>
        </w:rPr>
        <w:t xml:space="preserve">в </w:t>
      </w:r>
      <w:r w:rsidR="00D52618" w:rsidRPr="00D52618">
        <w:rPr>
          <w:rFonts w:ascii="Times New Roman" w:hAnsi="Times New Roman" w:cs="Times New Roman"/>
          <w:b/>
          <w:color w:val="296826"/>
          <w:sz w:val="32"/>
          <w:szCs w:val="32"/>
        </w:rPr>
        <w:t>классе</w:t>
      </w:r>
    </w:p>
    <w:p w:rsidR="00D52618" w:rsidRPr="00D52618" w:rsidRDefault="00D52618" w:rsidP="00EF1FA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52618" w:rsidRDefault="00D52618" w:rsidP="00D526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D52618">
        <w:rPr>
          <w:rFonts w:ascii="Times New Roman" w:hAnsi="Times New Roman" w:cs="Times New Roman"/>
          <w:sz w:val="32"/>
          <w:szCs w:val="32"/>
        </w:rPr>
        <w:t>Не злиться</w:t>
      </w:r>
      <w:r w:rsidR="009E5A32">
        <w:rPr>
          <w:rFonts w:ascii="Times New Roman" w:hAnsi="Times New Roman" w:cs="Times New Roman"/>
          <w:sz w:val="32"/>
          <w:szCs w:val="32"/>
        </w:rPr>
        <w:t>.</w:t>
      </w:r>
    </w:p>
    <w:p w:rsidR="00576CAA" w:rsidRPr="00D52618" w:rsidRDefault="00576CAA" w:rsidP="00D526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52618" w:rsidRDefault="00D52618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296826"/>
          <w:sz w:val="32"/>
          <w:szCs w:val="32"/>
          <w:lang w:eastAsia="ru-RU"/>
        </w:rPr>
        <w:drawing>
          <wp:inline distT="0" distB="0" distL="0" distR="0">
            <wp:extent cx="2762250" cy="1743075"/>
            <wp:effectExtent l="0" t="0" r="0" b="9525"/>
            <wp:docPr id="7" name="Рисунок 7" descr="C:\Users\Лена\Desktop\здоровый образ жизни поект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здоровый образ жизни поект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08" cy="174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D1" w:rsidRDefault="00C848D1" w:rsidP="00EF1FA1">
      <w:pPr>
        <w:spacing w:after="0" w:line="240" w:lineRule="auto"/>
        <w:jc w:val="center"/>
        <w:rPr>
          <w:rFonts w:ascii="Times New Roman" w:hAnsi="Times New Roman" w:cs="Times New Roman"/>
          <w:b/>
          <w:color w:val="296826"/>
          <w:sz w:val="32"/>
          <w:szCs w:val="32"/>
        </w:rPr>
      </w:pP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C848D1">
        <w:rPr>
          <w:rFonts w:ascii="Times New Roman" w:hAnsi="Times New Roman" w:cs="Times New Roman"/>
          <w:sz w:val="32"/>
          <w:szCs w:val="32"/>
        </w:rPr>
        <w:t>Не обзываться</w:t>
      </w:r>
      <w:r w:rsidR="00BC3695">
        <w:rPr>
          <w:rFonts w:ascii="Times New Roman" w:hAnsi="Times New Roman" w:cs="Times New Roman"/>
          <w:sz w:val="32"/>
          <w:szCs w:val="32"/>
        </w:rPr>
        <w:t xml:space="preserve"> и не смеяться над недостатками</w:t>
      </w:r>
      <w:r w:rsidR="009E5A32">
        <w:rPr>
          <w:rFonts w:ascii="Times New Roman" w:hAnsi="Times New Roman" w:cs="Times New Roman"/>
          <w:sz w:val="32"/>
          <w:szCs w:val="32"/>
        </w:rPr>
        <w:t>.</w:t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3885" cy="2095923"/>
            <wp:effectExtent l="0" t="0" r="0" b="0"/>
            <wp:docPr id="12" name="Рисунок 12" descr="C:\Users\Лена\Desktop\здоровый образ жизни поект\i6913J9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здоровый образ жизни поект\i6913J9W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C3695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0A8" w:rsidRDefault="00CE10A8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Не драться</w:t>
      </w:r>
      <w:r w:rsidR="0066730F">
        <w:rPr>
          <w:rFonts w:ascii="Times New Roman" w:hAnsi="Times New Roman" w:cs="Times New Roman"/>
          <w:sz w:val="32"/>
          <w:szCs w:val="32"/>
        </w:rPr>
        <w:t>, а уступать друг другу</w:t>
      </w:r>
      <w:bookmarkStart w:id="0" w:name="_GoBack"/>
      <w:bookmarkEnd w:id="0"/>
      <w:r w:rsidR="009E5A32">
        <w:rPr>
          <w:rFonts w:ascii="Times New Roman" w:hAnsi="Times New Roman" w:cs="Times New Roman"/>
          <w:sz w:val="32"/>
          <w:szCs w:val="32"/>
        </w:rPr>
        <w:t>.</w:t>
      </w:r>
    </w:p>
    <w:p w:rsidR="00BC3695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7025" cy="1939398"/>
            <wp:effectExtent l="0" t="0" r="0" b="3810"/>
            <wp:docPr id="9" name="Рисунок 9" descr="C:\Users\Лена\Desktop\здоровый образ жизни поект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здоровый образ жизни поект\img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4" cy="19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C848D1">
        <w:rPr>
          <w:rFonts w:ascii="Times New Roman" w:hAnsi="Times New Roman" w:cs="Times New Roman"/>
          <w:sz w:val="32"/>
          <w:szCs w:val="32"/>
        </w:rPr>
        <w:t>Не обижать девочек</w:t>
      </w:r>
      <w:r w:rsidR="009E5A32">
        <w:rPr>
          <w:rFonts w:ascii="Times New Roman" w:hAnsi="Times New Roman" w:cs="Times New Roman"/>
          <w:sz w:val="32"/>
          <w:szCs w:val="32"/>
        </w:rPr>
        <w:t>.</w:t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428875"/>
            <wp:effectExtent l="0" t="0" r="0" b="9525"/>
            <wp:docPr id="10" name="Рисунок 10" descr="C:\Users\Лена\Desktop\здоровый образ жизни поект\Уроки-вежливости-в-картинках-от-Зеленой-Дверцы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здоровый образ жизни поект\Уроки-вежливости-в-картинках-от-Зеленой-Дверцы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0A8" w:rsidRDefault="00CE10A8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0A8" w:rsidRDefault="00CE10A8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0A8" w:rsidRDefault="00CE10A8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0A8" w:rsidRDefault="00CE10A8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Умей просить прощения</w:t>
      </w:r>
    </w:p>
    <w:p w:rsidR="00C848D1" w:rsidRDefault="00C848D1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Помириться первому</w:t>
      </w:r>
      <w:r w:rsidR="00BC3695">
        <w:rPr>
          <w:rFonts w:ascii="Times New Roman" w:hAnsi="Times New Roman" w:cs="Times New Roman"/>
          <w:sz w:val="32"/>
          <w:szCs w:val="32"/>
        </w:rPr>
        <w:t xml:space="preserve"> – это не унижение, а лучшая черта человека.</w:t>
      </w:r>
    </w:p>
    <w:p w:rsidR="00BC3695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3250" cy="2133600"/>
            <wp:effectExtent l="0" t="0" r="0" b="0"/>
            <wp:docPr id="13" name="Рисунок 13" descr="C:\Users\Лена\Desktop\здоровый образ жизни поект\iD32ASX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здоровый образ жизни поект\iD32ASX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1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5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обижать, а стараться помочь друг другу</w:t>
      </w:r>
      <w:r w:rsidR="009E5A32">
        <w:rPr>
          <w:rFonts w:ascii="Times New Roman" w:hAnsi="Times New Roman" w:cs="Times New Roman"/>
          <w:sz w:val="32"/>
          <w:szCs w:val="32"/>
        </w:rPr>
        <w:t>.</w:t>
      </w:r>
    </w:p>
    <w:p w:rsidR="00676A8F" w:rsidRDefault="00676A8F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C3695" w:rsidRPr="00C848D1" w:rsidRDefault="00BC3695" w:rsidP="00C848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3250" cy="2619375"/>
            <wp:effectExtent l="0" t="0" r="0" b="9525"/>
            <wp:docPr id="16" name="Рисунок 16" descr="C:\Users\Лена\Desktop\здоровый образ жизни поект\iSZKP8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здоровый образ жизни поект\iSZKP8P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61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695" w:rsidRPr="00C848D1" w:rsidSect="00BF2399">
      <w:pgSz w:w="16838" w:h="11906" w:orient="landscape"/>
      <w:pgMar w:top="567" w:right="284" w:bottom="567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57872"/>
    <w:multiLevelType w:val="hybridMultilevel"/>
    <w:tmpl w:val="3EE8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02E8C"/>
    <w:multiLevelType w:val="hybridMultilevel"/>
    <w:tmpl w:val="A7C00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13F"/>
    <w:rsid w:val="0000432B"/>
    <w:rsid w:val="00020D9A"/>
    <w:rsid w:val="000353D2"/>
    <w:rsid w:val="00356C8A"/>
    <w:rsid w:val="003914A4"/>
    <w:rsid w:val="004400FF"/>
    <w:rsid w:val="00576CAA"/>
    <w:rsid w:val="0066730F"/>
    <w:rsid w:val="00676258"/>
    <w:rsid w:val="00676A8F"/>
    <w:rsid w:val="007353E4"/>
    <w:rsid w:val="008563BA"/>
    <w:rsid w:val="00900C24"/>
    <w:rsid w:val="00974E3B"/>
    <w:rsid w:val="00987AB6"/>
    <w:rsid w:val="009E5A32"/>
    <w:rsid w:val="00A7513F"/>
    <w:rsid w:val="00BC3695"/>
    <w:rsid w:val="00BF2399"/>
    <w:rsid w:val="00C84248"/>
    <w:rsid w:val="00C848D1"/>
    <w:rsid w:val="00C97CBA"/>
    <w:rsid w:val="00CE10A8"/>
    <w:rsid w:val="00D52618"/>
    <w:rsid w:val="00DE319E"/>
    <w:rsid w:val="00EF1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399"/>
    <w:rPr>
      <w:rFonts w:ascii="Tahoma" w:hAnsi="Tahoma" w:cs="Tahoma"/>
      <w:sz w:val="16"/>
      <w:szCs w:val="16"/>
    </w:rPr>
  </w:style>
  <w:style w:type="character" w:styleId="a5">
    <w:name w:val="Emphasis"/>
    <w:qFormat/>
    <w:rsid w:val="00BF2399"/>
    <w:rPr>
      <w:i/>
      <w:iCs/>
    </w:rPr>
  </w:style>
  <w:style w:type="paragraph" w:styleId="a6">
    <w:name w:val="Normal (Web)"/>
    <w:basedOn w:val="a"/>
    <w:uiPriority w:val="99"/>
    <w:semiHidden/>
    <w:unhideWhenUsed/>
    <w:rsid w:val="00BF2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2022-04-26T09:39:00Z</dcterms:created>
  <dcterms:modified xsi:type="dcterms:W3CDTF">2022-04-26T09:39:00Z</dcterms:modified>
</cp:coreProperties>
</file>